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Os animais do Senhor e os do Diabo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 w:right="103"/>
        <w:jc w:val="both"/>
      </w:pPr>
      <w:r>
        <w:rPr/>
        <w:t>Deus Nosso Senhor já havia criado todos os animais e escolhera os lobos para que lhe servissem de cães; mas havia esquecido de criar o bode.</w:t>
      </w:r>
    </w:p>
    <w:p>
      <w:pPr>
        <w:pStyle w:val="BodyText"/>
        <w:spacing w:line="295" w:lineRule="auto" w:before="1"/>
        <w:ind w:left="110" w:right="103"/>
        <w:jc w:val="both"/>
      </w:pPr>
      <w:r>
        <w:rPr/>
        <w:t>Então o Diabo, querendo também criar alguma coisa, pôs toda a sua vontade e criou os bodes, com longos rabos fininhos.</w:t>
      </w:r>
    </w:p>
    <w:p>
      <w:pPr>
        <w:pStyle w:val="BodyText"/>
        <w:spacing w:line="295" w:lineRule="auto" w:before="1"/>
        <w:ind w:left="110" w:right="103"/>
        <w:jc w:val="both"/>
      </w:pPr>
      <w:r>
        <w:rPr/>
        <w:t>Geralmente, quando estes iam pastar, emaranhavam os rabos nas cercas de espinhos e o diabo era obrigado a correr e, com muito trabalho, tirá-los de apuros. Tantas vezes o fez, que por fim se irritou; agarrou os bodes, um após outro, e com uma dentada, cortou-lhes o rabo, deixando-lhes apenas um toquinho, como ainda se pode ver.</w:t>
      </w:r>
    </w:p>
    <w:p>
      <w:pPr>
        <w:pStyle w:val="BodyText"/>
        <w:spacing w:line="295" w:lineRule="auto" w:before="1"/>
        <w:ind w:left="110" w:right="103"/>
        <w:jc w:val="both"/>
      </w:pPr>
      <w:r>
        <w:rPr/>
        <w:t>Depois disso, deixava-os a pastar por conta própria. Aconteceu, porém, que Nosso Senhor os viu roer o tronco de uma árvore frutífera; logo depois, viu-os danificar as preciosas videiras e, mais tarde, viu-os estragar as mais delicadas plantinhas. Isso o aborreceu tanto, que atiçou os lobos contra eles; num abrir e fechar de olhos, os lobos deram cabo dos bodes.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Assim que o Diabo tomou conhecimento disto, apresentou-se ao Senhor,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21" w:firstLine="0"/>
        <w:jc w:val="left"/>
        <w:rPr>
          <w:sz w:val="20"/>
        </w:rPr>
      </w:pPr>
      <w:r>
        <w:rPr>
          <w:sz w:val="20"/>
        </w:rPr>
        <w:t>As tuas criaturas estraçalharam as minhas. Nosso Senhor respondeu-lhe: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532" w:firstLine="0"/>
        <w:jc w:val="left"/>
        <w:rPr>
          <w:sz w:val="20"/>
        </w:rPr>
      </w:pPr>
      <w:r>
        <w:rPr>
          <w:sz w:val="20"/>
        </w:rPr>
        <w:t>Tu as criaste só para fazerem o mal. O Diabo retorquiu: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É muito natural assim como o meu espírito tende  todo para o mal, o que eu criei não podia ser de outra natureza. Mas tens de me pagar, e bem caro.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Sim, pagar-te-i logo que caírem as folhas dos carvalhos; então poderás vir e encontrarás o dinheiro bem contadinho.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Quando acabaram de cair as folhas dos carvalhos, o Diabo apareceu e exigiu o saldo de seu crédito. Mas Nosso Senhor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Numa igreja de Constantinopla, há um carvalho que tem ainda todas as folhas.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Enfurecido e praguejando, o Diabo foi a toda pressa procurar o tal carvalho. Vagou de cá e de lá durante seis meses pelo deserto imenso antes de encontrá-lo; por fim, quando regressou, os carvalhos estavam novamente cobertos de lindas folhas.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A vista disso, ele teve de renunciar ao seu crédito e, no auge da raiva, vasou os olhos de todos os bodes ainda vivos, substituindo-os pelos seus.</w:t>
      </w:r>
    </w:p>
    <w:p>
      <w:pPr>
        <w:pStyle w:val="BodyText"/>
        <w:spacing w:line="295" w:lineRule="auto" w:before="91"/>
        <w:ind w:left="110" w:right="108"/>
        <w:jc w:val="both"/>
      </w:pPr>
      <w:r>
        <w:rPr/>
        <w:br w:type="column"/>
      </w:r>
      <w:r>
        <w:rPr/>
        <w:t>Esta é a razão por que todos os bodes têm olhos de Diabo e tocos de rabos. E é também, esta a razão pela qual o Diabo, geralmente, se transforma em bode.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spacing w:before="1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s_animais_de_deus_e_os_do_diab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animais do Senhor e os do Diabo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2017-02-23T13:34:21Z</dcterms:created>
  <dcterms:modified xsi:type="dcterms:W3CDTF">2017-02-23T13:34:21Z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